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20" w:after="80" w:line="312" w:lineRule="auto"/>
      </w:pPr>
      <w:r>
        <w:rPr>
          <w:rFonts w:ascii="Arial" w:hAnsi="Arial" w:cs="Arial" w:eastAsia="Arial"/>
          <w:b/>
          <w:color w:val="C80028"/>
          <w:sz w:val="15"/>
        </w:rPr>
        <w:t>ARTIST BOOKING AGREEMENT</w:t>
      </w:r>
    </w:p>
    <w:p>
      <w:pPr>
        <w:pStyle w:val="Title"/>
        <w:spacing w:before="0" w:after="80" w:line="252" w:lineRule="auto"/>
      </w:pPr>
      <w:r>
        <w:t>Artist Booking Agreement</w:t>
      </w:r>
    </w:p>
    <w:p>
      <w:pPr>
        <w:spacing w:before="0" w:after="240" w:line="312" w:lineRule="auto"/>
      </w:pPr>
      <w:r>
        <w:rPr>
          <w:rFonts w:ascii="Georgia" w:hAnsi="Georgia" w:cs="Georgia" w:eastAsia="Georgia"/>
          <w:i/>
          <w:color w:val="5A6270"/>
          <w:sz w:val="18"/>
        </w:rPr>
        <w:t>From c4etalent.com/agreements/artist-booking-agreement · updated 28 October 2026</w:t>
      </w:r>
    </w:p>
    <w:p>
      <w:pPr>
        <w:spacing w:before="0" w:after="80" w:line="300" w:lineRule="auto"/>
      </w:pPr>
      <w:r>
        <w:rPr>
          <w:rFonts w:ascii="Arial" w:hAnsi="Arial" w:cs="Arial" w:eastAsia="Arial"/>
          <w:b/>
          <w:color w:val="5A6270"/>
          <w:sz w:val="14"/>
        </w:rPr>
        <w:t xml:space="preserve">HOW TO USE IT   </w:t>
      </w:r>
      <w:r>
        <w:rPr>
          <w:sz w:val="18"/>
        </w:rPr>
        <w:t xml:space="preserve">Fill in every </w:t>
      </w:r>
      <w:r>
        <w:rPr>
          <w:color w:val="5A1020"/>
          <w:sz w:val="18"/>
          <w:shd w:val="clear" w:color="auto" w:fill="FBE3E7"/>
        </w:rPr>
        <w:t>[BLANK]</w:t>
      </w:r>
      <w:r>
        <w:rPr>
          <w:sz w:val="18"/>
        </w:rPr>
        <w:t>. Where you see ☐ options, keep the ones you want and strike the rest.</w:t>
      </w:r>
    </w:p>
    <w:p>
      <w:pPr>
        <w:spacing w:before="0" w:after="320" w:line="300" w:lineRule="auto"/>
        <w:pBdr>
          <w:bottom w:val="single" w:sz="4" w:space="8" w:color="D8D6D0"/>
        </w:pBdr>
      </w:pPr>
      <w:r>
        <w:rPr>
          <w:rFonts w:ascii="Arial" w:hAnsi="Arial" w:cs="Arial" w:eastAsia="Arial"/>
          <w:b/>
          <w:color w:val="5A6270"/>
          <w:sz w:val="14"/>
        </w:rPr>
        <w:t xml:space="preserve">FOR EDUCATION ONLY, NOT LEGAL ADVICE   </w:t>
      </w:r>
      <w:r>
        <w:rPr>
          <w:sz w:val="18"/>
        </w:rPr>
        <w:t>For education only. This template is general information, not legal or tax advice, and not a lawyer-drafted document. C4E Talent is a talent agency, not a law firm, and using this template does not create a lawyer-client relationship with anyone. Law and tax rules change and differ by state and country. Have a lawyer or chartered accountant review it for your situation before anyone signs. You use it at your own risk.</w:t>
      </w:r>
    </w:p>
    <w:p>
      <w:pPr>
        <w:pStyle w:val="Heading2"/>
        <w:keepNext/>
        <w:tabs>
          <w:tab w:pos="624" w:val="left"/>
        </w:tabs>
        <w:spacing w:before="280" w:after="80" w:line="312" w:lineRule="auto"/>
        <w:ind w:left="624" w:hanging="624"/>
      </w:pPr>
      <w:r>
        <w:rPr>
          <w:rFonts w:ascii="Arial" w:hAnsi="Arial" w:cs="Arial" w:eastAsia="Arial"/>
          <w:b/>
          <w:color w:val="C80028"/>
          <w:sz w:val="26"/>
        </w:rPr>
        <w:t>1</w:t>
        <w:tab/>
      </w:r>
      <w:r>
        <w:rPr>
          <w:rFonts w:ascii="Arial" w:hAnsi="Arial" w:cs="Arial" w:eastAsia="Arial"/>
          <w:b/>
          <w:color w:val="15151C"/>
          <w:sz w:val="24"/>
        </w:rPr>
        <w:t>The parties and the event</w:t>
      </w:r>
    </w:p>
    <w:p>
      <w:pPr>
        <w:tabs>
          <w:tab w:pos="624" w:val="left"/>
        </w:tabs>
        <w:spacing w:before="0" w:after="120" w:line="312" w:lineRule="auto"/>
        <w:ind w:left="624" w:hanging="624"/>
      </w:pPr>
      <w:r>
        <w:rPr>
          <w:rFonts w:ascii="Arial" w:hAnsi="Arial" w:cs="Arial" w:eastAsia="Arial"/>
          <w:color w:val="5A6270"/>
          <w:sz w:val="16"/>
        </w:rPr>
        <w:t>1.1</w:t>
        <w:tab/>
      </w:r>
      <w:r>
        <w:t xml:space="preserve">This agreement is made on </w:t>
      </w:r>
      <w:r>
        <w:rPr>
          <w:color w:val="5A1020"/>
          <w:shd w:val="clear" w:color="auto" w:fill="FBE3E7"/>
        </w:rPr>
        <w:t>[DATE]</w:t>
      </w:r>
      <w:r>
        <w:t xml:space="preserve"> between </w:t>
      </w:r>
      <w:r>
        <w:rPr>
          <w:color w:val="5A1020"/>
          <w:shd w:val="clear" w:color="auto" w:fill="FBE3E7"/>
        </w:rPr>
        <w:t>[CLIENT NAME]</w:t>
      </w:r>
      <w:r>
        <w:t xml:space="preserve">, of </w:t>
      </w:r>
      <w:r>
        <w:rPr>
          <w:color w:val="5A1020"/>
          <w:shd w:val="clear" w:color="auto" w:fill="FBE3E7"/>
        </w:rPr>
        <w:t>[ADDRESS]</w:t>
      </w:r>
      <w:r>
        <w:t xml:space="preserve"> (the "Client"), and </w:t>
      </w:r>
      <w:r>
        <w:rPr>
          <w:color w:val="5A1020"/>
          <w:shd w:val="clear" w:color="auto" w:fill="FBE3E7"/>
        </w:rPr>
        <w:t>[ARTIST NAME OR STAGE NAME]</w:t>
      </w:r>
      <w:r>
        <w:t xml:space="preserve">, of </w:t>
      </w:r>
      <w:r>
        <w:rPr>
          <w:color w:val="5A1020"/>
          <w:shd w:val="clear" w:color="auto" w:fill="FBE3E7"/>
        </w:rPr>
        <w:t>[ADDRESS]</w:t>
      </w:r>
      <w:r>
        <w:t xml:space="preserve"> (the "Artist"). ☐ The Artist is represented by </w:t>
      </w:r>
      <w:r>
        <w:rPr>
          <w:color w:val="5A1020"/>
          <w:shd w:val="clear" w:color="auto" w:fill="FBE3E7"/>
        </w:rPr>
        <w:t>[AGENCY NAME]</w:t>
      </w:r>
      <w:r>
        <w:t xml:space="preserve">, of </w:t>
      </w:r>
      <w:r>
        <w:rPr>
          <w:color w:val="5A1020"/>
          <w:shd w:val="clear" w:color="auto" w:fill="FBE3E7"/>
        </w:rPr>
        <w:t>[ADDRESS]</w:t>
      </w:r>
      <w:r>
        <w:t xml:space="preserve"> (the "Agency"), which signs for the Artist and receives payment.</w:t>
      </w:r>
    </w:p>
    <w:p>
      <w:pPr>
        <w:tabs>
          <w:tab w:pos="624" w:val="left"/>
        </w:tabs>
        <w:spacing w:before="0" w:after="120" w:line="312" w:lineRule="auto"/>
        <w:ind w:left="624" w:hanging="624"/>
      </w:pPr>
      <w:r>
        <w:rPr>
          <w:rFonts w:ascii="Arial" w:hAnsi="Arial" w:cs="Arial" w:eastAsia="Arial"/>
          <w:color w:val="5A6270"/>
          <w:sz w:val="16"/>
        </w:rPr>
        <w:t>1.2</w:t>
        <w:tab/>
      </w:r>
      <w:r>
        <w:t xml:space="preserve">The event is </w:t>
      </w:r>
      <w:r>
        <w:rPr>
          <w:color w:val="5A1020"/>
          <w:shd w:val="clear" w:color="auto" w:fill="FBE3E7"/>
        </w:rPr>
        <w:t>[EVENT NAME OR OCCASION]</w:t>
      </w:r>
      <w:r>
        <w:t xml:space="preserve"> on </w:t>
      </w:r>
      <w:r>
        <w:rPr>
          <w:color w:val="5A1020"/>
          <w:shd w:val="clear" w:color="auto" w:fill="FBE3E7"/>
        </w:rPr>
        <w:t>[DATE]</w:t>
      </w:r>
      <w:r>
        <w:t xml:space="preserve"> at </w:t>
      </w:r>
      <w:r>
        <w:rPr>
          <w:color w:val="5A1020"/>
          <w:shd w:val="clear" w:color="auto" w:fill="FBE3E7"/>
        </w:rPr>
        <w:t>[VENUE, CITY]</w:t>
      </w:r>
      <w:r>
        <w:t xml:space="preserve"> (the "Event"), for an audience of about </w:t>
      </w:r>
      <w:r>
        <w:rPr>
          <w:color w:val="5A1020"/>
          <w:shd w:val="clear" w:color="auto" w:fill="FBE3E7"/>
        </w:rPr>
        <w:t>[NUMBER]</w:t>
      </w:r>
      <w:r>
        <w:t xml:space="preserve"> people, mainly </w:t>
      </w:r>
      <w:r>
        <w:rPr>
          <w:color w:val="5A1020"/>
          <w:shd w:val="clear" w:color="auto" w:fill="FBE3E7"/>
        </w:rPr>
        <w:t>[WHO: EMPLOYEES / GUESTS / STUDENTS / PUBLIC]</w:t>
      </w:r>
      <w:r>
        <w:t>.</w:t>
      </w:r>
    </w:p>
    <w:p>
      <w:pPr>
        <w:tabs>
          <w:tab w:pos="1191" w:val="left"/>
        </w:tabs>
        <w:spacing w:before="0" w:after="80" w:line="312" w:lineRule="auto"/>
        <w:ind w:left="1191" w:hanging="340"/>
      </w:pPr>
      <w:r>
        <w:t>☐</w:t>
        <w:tab/>
        <w:t xml:space="preserve">The Artist is under 18. </w:t>
      </w:r>
      <w:r>
        <w:rPr>
          <w:color w:val="5A1020"/>
          <w:shd w:val="clear" w:color="auto" w:fill="FBE3E7"/>
        </w:rPr>
        <w:t>[PARENT OR GUARDIAN NAME]</w:t>
      </w:r>
      <w:r>
        <w:t xml:space="preserve">, the Artist's </w:t>
      </w:r>
      <w:r>
        <w:rPr>
          <w:color w:val="5A1020"/>
          <w:shd w:val="clear" w:color="auto" w:fill="FBE3E7"/>
        </w:rPr>
        <w:t>[RELATIONSHIP]</w:t>
      </w:r>
      <w:r>
        <w:t>, signs for the Artist and agrees to the Artist performing.</w:t>
      </w:r>
    </w:p>
    <w:p>
      <w:pPr>
        <w:pStyle w:val="Heading2"/>
        <w:keepNext/>
        <w:tabs>
          <w:tab w:pos="624" w:val="left"/>
        </w:tabs>
        <w:spacing w:before="280" w:after="80" w:line="312" w:lineRule="auto"/>
        <w:ind w:left="624" w:hanging="624"/>
      </w:pPr>
      <w:r>
        <w:rPr>
          <w:rFonts w:ascii="Arial" w:hAnsi="Arial" w:cs="Arial" w:eastAsia="Arial"/>
          <w:b/>
          <w:color w:val="C80028"/>
          <w:sz w:val="26"/>
        </w:rPr>
        <w:t>2</w:t>
        <w:tab/>
      </w:r>
      <w:r>
        <w:rPr>
          <w:rFonts w:ascii="Arial" w:hAnsi="Arial" w:cs="Arial" w:eastAsia="Arial"/>
          <w:b/>
          <w:color w:val="15151C"/>
          <w:sz w:val="24"/>
        </w:rPr>
        <w:t>The performance</w:t>
      </w:r>
    </w:p>
    <w:p>
      <w:pPr>
        <w:tabs>
          <w:tab w:pos="624" w:val="left"/>
        </w:tabs>
        <w:spacing w:before="0" w:after="120" w:line="312" w:lineRule="auto"/>
        <w:ind w:left="624" w:hanging="624"/>
      </w:pPr>
      <w:r>
        <w:rPr>
          <w:rFonts w:ascii="Arial" w:hAnsi="Arial" w:cs="Arial" w:eastAsia="Arial"/>
          <w:color w:val="5A6270"/>
          <w:sz w:val="16"/>
        </w:rPr>
        <w:t>2.1</w:t>
        <w:tab/>
      </w:r>
      <w:r>
        <w:t xml:space="preserve">The Artist will perform </w:t>
      </w:r>
      <w:r>
        <w:rPr>
          <w:color w:val="5A1020"/>
          <w:shd w:val="clear" w:color="auto" w:fill="FBE3E7"/>
        </w:rPr>
        <w:t>[FORMAT: STAND-UP / HOSTING / MUSIC / OTHER]</w:t>
      </w:r>
      <w:r>
        <w:t xml:space="preserve"> for </w:t>
      </w:r>
      <w:r>
        <w:rPr>
          <w:color w:val="5A1020"/>
          <w:shd w:val="clear" w:color="auto" w:fill="FBE3E7"/>
        </w:rPr>
        <w:t>[DURATION]</w:t>
      </w:r>
      <w:r>
        <w:t xml:space="preserve"> minutes, starting at about </w:t>
      </w:r>
      <w:r>
        <w:rPr>
          <w:color w:val="5A1020"/>
          <w:shd w:val="clear" w:color="auto" w:fill="FBE3E7"/>
        </w:rPr>
        <w:t>[TIME]</w:t>
      </w:r>
      <w:r>
        <w:t xml:space="preserve">, in </w:t>
      </w:r>
      <w:r>
        <w:rPr>
          <w:color w:val="5A1020"/>
          <w:shd w:val="clear" w:color="auto" w:fill="FBE3E7"/>
        </w:rPr>
        <w:t>[LANGUAGE OR LANGUAGES]</w:t>
      </w:r>
      <w:r>
        <w:t>.</w:t>
      </w:r>
    </w:p>
    <w:p>
      <w:pPr>
        <w:tabs>
          <w:tab w:pos="624" w:val="left"/>
        </w:tabs>
        <w:spacing w:before="0" w:after="120" w:line="312" w:lineRule="auto"/>
        <w:ind w:left="624" w:hanging="624"/>
      </w:pPr>
      <w:r>
        <w:rPr>
          <w:rFonts w:ascii="Arial" w:hAnsi="Arial" w:cs="Arial" w:eastAsia="Arial"/>
          <w:color w:val="5A6270"/>
          <w:sz w:val="16"/>
        </w:rPr>
        <w:t>2.2</w:t>
        <w:tab/>
      </w:r>
      <w:r>
        <w:t xml:space="preserve">The Artist will arrive at the venue by </w:t>
      </w:r>
      <w:r>
        <w:rPr>
          <w:color w:val="5A1020"/>
          <w:shd w:val="clear" w:color="auto" w:fill="FBE3E7"/>
        </w:rPr>
        <w:t>[TIME]</w:t>
      </w:r>
      <w:r>
        <w:t xml:space="preserve"> for a sound check and briefing with the Client's event lead, </w:t>
      </w:r>
      <w:r>
        <w:rPr>
          <w:color w:val="5A1020"/>
          <w:shd w:val="clear" w:color="auto" w:fill="FBE3E7"/>
        </w:rPr>
        <w:t>[NAME AND PHONE]</w:t>
      </w:r>
      <w:r>
        <w:t>.</w:t>
      </w:r>
    </w:p>
    <w:p>
      <w:pPr>
        <w:tabs>
          <w:tab w:pos="1191" w:val="left"/>
        </w:tabs>
        <w:spacing w:before="0" w:after="80" w:line="312" w:lineRule="auto"/>
        <w:ind w:left="1191" w:hanging="340"/>
      </w:pPr>
      <w:r>
        <w:t>☐</w:t>
        <w:tab/>
        <w:t xml:space="preserve">The set will be customised to the Client. The Client will give a briefing call of about </w:t>
      </w:r>
      <w:r>
        <w:rPr>
          <w:color w:val="5A1020"/>
          <w:shd w:val="clear" w:color="auto" w:fill="FBE3E7"/>
        </w:rPr>
        <w:t>[30]</w:t>
      </w:r>
      <w:r>
        <w:t xml:space="preserve"> minutes by </w:t>
      </w:r>
      <w:r>
        <w:rPr>
          <w:color w:val="5A1020"/>
          <w:shd w:val="clear" w:color="auto" w:fill="FBE3E7"/>
        </w:rPr>
        <w:t>[DATE]</w:t>
      </w:r>
      <w:r>
        <w:t>, covering the business, the audience, the running jokes and anything off limits.</w:t>
      </w:r>
    </w:p>
    <w:p>
      <w:pPr>
        <w:tabs>
          <w:tab w:pos="624" w:val="left"/>
        </w:tabs>
        <w:spacing w:before="0" w:after="120" w:line="312" w:lineRule="auto"/>
        <w:ind w:left="624" w:hanging="624"/>
      </w:pPr>
      <w:r>
        <w:rPr>
          <w:rFonts w:ascii="Arial" w:hAnsi="Arial" w:cs="Arial" w:eastAsia="Arial"/>
          <w:color w:val="5A6270"/>
          <w:sz w:val="16"/>
        </w:rPr>
        <w:t>2.3</w:t>
        <w:tab/>
      </w:r>
      <w:r>
        <w:t xml:space="preserve">If the programme runs late, the Artist will wait up to </w:t>
      </w:r>
      <w:r>
        <w:rPr>
          <w:color w:val="5A1020"/>
          <w:shd w:val="clear" w:color="auto" w:fill="FBE3E7"/>
        </w:rPr>
        <w:t>[60]</w:t>
      </w:r>
      <w:r>
        <w:t xml:space="preserve"> minutes past the agreed start without extra charge. After that, any further wait is charged at </w:t>
      </w:r>
      <w:r>
        <w:rPr>
          <w:color w:val="5A1020"/>
          <w:shd w:val="clear" w:color="auto" w:fill="FBE3E7"/>
        </w:rPr>
        <w:t>[AMOUNT]</w:t>
      </w:r>
      <w:r>
        <w:t xml:space="preserve"> per </w:t>
      </w:r>
      <w:r>
        <w:rPr>
          <w:color w:val="5A1020"/>
          <w:shd w:val="clear" w:color="auto" w:fill="FBE3E7"/>
        </w:rPr>
        <w:t>[30]</w:t>
      </w:r>
      <w:r>
        <w:t xml:space="preserve"> minutes, or the Artist may leave, and the full fee is still due.</w:t>
      </w:r>
    </w:p>
    <w:p>
      <w:pPr>
        <w:pStyle w:val="Heading2"/>
        <w:keepNext/>
        <w:tabs>
          <w:tab w:pos="624" w:val="left"/>
        </w:tabs>
        <w:spacing w:before="280" w:after="80" w:line="312" w:lineRule="auto"/>
        <w:ind w:left="624" w:hanging="624"/>
      </w:pPr>
      <w:r>
        <w:rPr>
          <w:rFonts w:ascii="Arial" w:hAnsi="Arial" w:cs="Arial" w:eastAsia="Arial"/>
          <w:b/>
          <w:color w:val="C80028"/>
          <w:sz w:val="26"/>
        </w:rPr>
        <w:t>3</w:t>
        <w:tab/>
      </w:r>
      <w:r>
        <w:rPr>
          <w:rFonts w:ascii="Arial" w:hAnsi="Arial" w:cs="Arial" w:eastAsia="Arial"/>
          <w:b/>
          <w:color w:val="15151C"/>
          <w:sz w:val="24"/>
        </w:rPr>
        <w:t>Fee</w:t>
      </w:r>
    </w:p>
    <w:p>
      <w:pPr>
        <w:tabs>
          <w:tab w:pos="624" w:val="left"/>
        </w:tabs>
        <w:spacing w:before="0" w:after="120" w:line="312" w:lineRule="auto"/>
        <w:ind w:left="624" w:hanging="624"/>
      </w:pPr>
      <w:r>
        <w:rPr>
          <w:rFonts w:ascii="Arial" w:hAnsi="Arial" w:cs="Arial" w:eastAsia="Arial"/>
          <w:color w:val="5A6270"/>
          <w:sz w:val="16"/>
        </w:rPr>
        <w:t>3.1</w:t>
        <w:tab/>
      </w:r>
      <w:r>
        <w:t xml:space="preserve">The fee for the performance is </w:t>
      </w:r>
      <w:r>
        <w:rPr>
          <w:color w:val="5A1020"/>
          <w:shd w:val="clear" w:color="auto" w:fill="FBE3E7"/>
        </w:rPr>
        <w:t>[AMOUNT IN RUPEES]</w:t>
      </w:r>
      <w:r>
        <w:t xml:space="preserve"> (the "Fee"). The Fee does not include GST, travel, stay or anything else listed in clause 4 unless it says so here: </w:t>
      </w:r>
      <w:r>
        <w:rPr>
          <w:color w:val="5A1020"/>
          <w:shd w:val="clear" w:color="auto" w:fill="FBE3E7"/>
        </w:rPr>
        <w:t>[EXCEPTIONS, IF ANY]</w:t>
      </w:r>
      <w:r>
        <w:t>.</w:t>
      </w:r>
    </w:p>
    <w:p>
      <w:pPr>
        <w:tabs>
          <w:tab w:pos="1191" w:val="left"/>
        </w:tabs>
        <w:spacing w:before="0" w:after="80" w:line="312" w:lineRule="auto"/>
        <w:ind w:left="1191" w:hanging="340"/>
      </w:pPr>
      <w:r>
        <w:t>☐</w:t>
        <w:tab/>
        <w:t xml:space="preserve">The Artist (or Agency) is registered for GST, GSTIN </w:t>
      </w:r>
      <w:r>
        <w:rPr>
          <w:color w:val="5A1020"/>
          <w:shd w:val="clear" w:color="auto" w:fill="FBE3E7"/>
        </w:rPr>
        <w:t>[NUMBER]</w:t>
      </w:r>
      <w:r>
        <w:t>, and will add GST at the rate the law requires, shown separately on the invoice.</w:t>
      </w:r>
    </w:p>
    <w:p>
      <w:pPr>
        <w:tabs>
          <w:tab w:pos="1191" w:val="left"/>
        </w:tabs>
        <w:spacing w:before="0" w:after="80" w:line="312" w:lineRule="auto"/>
        <w:ind w:left="1191" w:hanging="340"/>
      </w:pPr>
      <w:r>
        <w:t>☐</w:t>
        <w:tab/>
        <w:t>The Artist is not registered for GST and will say so on the invoice.</w:t>
      </w:r>
    </w:p>
    <w:p>
      <w:pPr>
        <w:tabs>
          <w:tab w:pos="624" w:val="left"/>
        </w:tabs>
        <w:spacing w:before="0" w:after="120" w:line="312" w:lineRule="auto"/>
        <w:ind w:left="624" w:hanging="624"/>
      </w:pPr>
      <w:r>
        <w:rPr>
          <w:rFonts w:ascii="Arial" w:hAnsi="Arial" w:cs="Arial" w:eastAsia="Arial"/>
          <w:color w:val="5A6270"/>
          <w:sz w:val="16"/>
        </w:rPr>
        <w:t>3.2</w:t>
        <w:tab/>
      </w:r>
      <w:r>
        <w:t>The Client will deduct tax at source (TDS) only where the law requires it, at the rate that applies, on the Fee excluding the GST shown separately on the invoice, and will issue the TDS certificate within the time the law allows.</w:t>
      </w:r>
    </w:p>
    <w:p>
      <w:pPr>
        <w:pStyle w:val="Heading2"/>
        <w:keepNext/>
        <w:tabs>
          <w:tab w:pos="624" w:val="left"/>
        </w:tabs>
        <w:spacing w:before="280" w:after="80" w:line="312" w:lineRule="auto"/>
        <w:ind w:left="624" w:hanging="624"/>
      </w:pPr>
      <w:r>
        <w:rPr>
          <w:rFonts w:ascii="Arial" w:hAnsi="Arial" w:cs="Arial" w:eastAsia="Arial"/>
          <w:b/>
          <w:color w:val="C80028"/>
          <w:sz w:val="26"/>
        </w:rPr>
        <w:t>4</w:t>
        <w:tab/>
      </w:r>
      <w:r>
        <w:rPr>
          <w:rFonts w:ascii="Arial" w:hAnsi="Arial" w:cs="Arial" w:eastAsia="Arial"/>
          <w:b/>
          <w:color w:val="15151C"/>
          <w:sz w:val="24"/>
        </w:rPr>
        <w:t>Advance and balance</w:t>
      </w:r>
    </w:p>
    <w:p>
      <w:pPr>
        <w:tabs>
          <w:tab w:pos="624" w:val="left"/>
        </w:tabs>
        <w:spacing w:before="0" w:after="120" w:line="312" w:lineRule="auto"/>
        <w:ind w:left="624" w:hanging="624"/>
      </w:pPr>
      <w:r>
        <w:rPr>
          <w:rFonts w:ascii="Arial" w:hAnsi="Arial" w:cs="Arial" w:eastAsia="Arial"/>
          <w:color w:val="5A6270"/>
          <w:sz w:val="16"/>
        </w:rPr>
        <w:t>4.1</w:t>
        <w:tab/>
      </w:r>
      <w:r>
        <w:t xml:space="preserve">The Client will pay an advance of </w:t>
      </w:r>
      <w:r>
        <w:rPr>
          <w:color w:val="5A1020"/>
          <w:shd w:val="clear" w:color="auto" w:fill="FBE3E7"/>
        </w:rPr>
        <w:t>[50]</w:t>
      </w:r>
      <w:r>
        <w:t xml:space="preserve">% of the Fee within </w:t>
      </w:r>
      <w:r>
        <w:rPr>
          <w:color w:val="5A1020"/>
          <w:shd w:val="clear" w:color="auto" w:fill="FBE3E7"/>
        </w:rPr>
        <w:t>[3]</w:t>
      </w:r>
      <w:r>
        <w:t xml:space="preserve"> working days of signing. The date is confirmed only when the advance is received.</w:t>
      </w:r>
    </w:p>
    <w:p>
      <w:pPr>
        <w:tabs>
          <w:tab w:pos="624" w:val="left"/>
        </w:tabs>
        <w:spacing w:before="0" w:after="120" w:line="312" w:lineRule="auto"/>
        <w:ind w:left="624" w:hanging="624"/>
      </w:pPr>
      <w:r>
        <w:rPr>
          <w:rFonts w:ascii="Arial" w:hAnsi="Arial" w:cs="Arial" w:eastAsia="Arial"/>
          <w:color w:val="5A6270"/>
          <w:sz w:val="16"/>
        </w:rPr>
        <w:t>4.2</w:t>
        <w:tab/>
      </w:r>
      <w:r>
        <w:t xml:space="preserve">The Client will pay the balance ☐ before the Artist goes on stage ☐ within </w:t>
      </w:r>
      <w:r>
        <w:rPr>
          <w:color w:val="5A1020"/>
          <w:shd w:val="clear" w:color="auto" w:fill="FBE3E7"/>
        </w:rPr>
        <w:t>[7]</w:t>
      </w:r>
      <w:r>
        <w:t xml:space="preserve"> days after the Event, against the Artist's (or Agency's) invoice.</w:t>
      </w:r>
    </w:p>
    <w:p>
      <w:pPr>
        <w:tabs>
          <w:tab w:pos="624" w:val="left"/>
        </w:tabs>
        <w:spacing w:before="0" w:after="120" w:line="312" w:lineRule="auto"/>
        <w:ind w:left="624" w:hanging="624"/>
      </w:pPr>
      <w:r>
        <w:rPr>
          <w:rFonts w:ascii="Arial" w:hAnsi="Arial" w:cs="Arial" w:eastAsia="Arial"/>
          <w:color w:val="5A6270"/>
          <w:sz w:val="16"/>
        </w:rPr>
        <w:t>4.3</w:t>
        <w:tab/>
      </w:r>
      <w:r>
        <w:t xml:space="preserve">Payments go to: </w:t>
      </w:r>
      <w:r>
        <w:rPr>
          <w:color w:val="5A1020"/>
          <w:shd w:val="clear" w:color="auto" w:fill="FBE3E7"/>
        </w:rPr>
        <w:t>[ACCOUNT NAME, BANK, ACCOUNT NUMBER, IFSC]</w:t>
      </w:r>
      <w:r>
        <w:t xml:space="preserve"> or by UPI to </w:t>
      </w:r>
      <w:r>
        <w:rPr>
          <w:color w:val="5A1020"/>
          <w:shd w:val="clear" w:color="auto" w:fill="FBE3E7"/>
        </w:rPr>
        <w:t>[UPI ID]</w:t>
      </w:r>
      <w:r>
        <w:t>.</w:t>
      </w:r>
    </w:p>
    <w:p>
      <w:pPr>
        <w:tabs>
          <w:tab w:pos="624" w:val="left"/>
        </w:tabs>
        <w:spacing w:before="0" w:after="120" w:line="312" w:lineRule="auto"/>
        <w:ind w:left="624" w:hanging="624"/>
      </w:pPr>
      <w:r>
        <w:rPr>
          <w:rFonts w:ascii="Arial" w:hAnsi="Arial" w:cs="Arial" w:eastAsia="Arial"/>
          <w:color w:val="5A6270"/>
          <w:sz w:val="16"/>
        </w:rPr>
        <w:t>4.4</w:t>
        <w:tab/>
      </w:r>
      <w:r>
        <w:t xml:space="preserve">Any amount paid late carries interest at </w:t>
      </w:r>
      <w:r>
        <w:rPr>
          <w:color w:val="5A1020"/>
          <w:shd w:val="clear" w:color="auto" w:fill="FBE3E7"/>
        </w:rPr>
        <w:t>[1.5]</w:t>
      </w:r>
      <w:r>
        <w:t>% a month from the due date until paid, and the Artist need not perform at any later event for the Client until it is paid.</w:t>
      </w:r>
    </w:p>
    <w:p>
      <w:pPr>
        <w:pStyle w:val="Heading2"/>
        <w:keepNext/>
        <w:tabs>
          <w:tab w:pos="624" w:val="left"/>
        </w:tabs>
        <w:spacing w:before="280" w:after="80" w:line="312" w:lineRule="auto"/>
        <w:ind w:left="624" w:hanging="624"/>
      </w:pPr>
      <w:r>
        <w:rPr>
          <w:rFonts w:ascii="Arial" w:hAnsi="Arial" w:cs="Arial" w:eastAsia="Arial"/>
          <w:b/>
          <w:color w:val="C80028"/>
          <w:sz w:val="26"/>
        </w:rPr>
        <w:t>5</w:t>
        <w:tab/>
      </w:r>
      <w:r>
        <w:rPr>
          <w:rFonts w:ascii="Arial" w:hAnsi="Arial" w:cs="Arial" w:eastAsia="Arial"/>
          <w:b/>
          <w:color w:val="15151C"/>
          <w:sz w:val="24"/>
        </w:rPr>
        <w:t>Travel, stay and local transport</w:t>
      </w:r>
    </w:p>
    <w:p>
      <w:pPr>
        <w:tabs>
          <w:tab w:pos="624" w:val="left"/>
        </w:tabs>
        <w:spacing w:before="0" w:after="120" w:line="312" w:lineRule="auto"/>
        <w:ind w:left="624" w:hanging="624"/>
      </w:pPr>
      <w:r>
        <w:rPr>
          <w:rFonts w:ascii="Arial" w:hAnsi="Arial" w:cs="Arial" w:eastAsia="Arial"/>
          <w:color w:val="5A6270"/>
          <w:sz w:val="16"/>
        </w:rPr>
        <w:t>5.1</w:t>
        <w:tab/>
      </w:r>
      <w:r>
        <w:t xml:space="preserve">If the Event is outside </w:t>
      </w:r>
      <w:r>
        <w:rPr>
          <w:color w:val="5A1020"/>
          <w:shd w:val="clear" w:color="auto" w:fill="FBE3E7"/>
        </w:rPr>
        <w:t>[ARTIST'S HOME CITY]</w:t>
      </w:r>
      <w:r>
        <w:t xml:space="preserve">, the Client books and pays for: ☐ return flights, economy, for </w:t>
      </w:r>
      <w:r>
        <w:rPr>
          <w:color w:val="5A1020"/>
          <w:shd w:val="clear" w:color="auto" w:fill="FBE3E7"/>
        </w:rPr>
        <w:t>[NUMBER]</w:t>
      </w:r>
      <w:r>
        <w:t xml:space="preserve"> people ☐ return train, </w:t>
      </w:r>
      <w:r>
        <w:rPr>
          <w:color w:val="5A1020"/>
          <w:shd w:val="clear" w:color="auto" w:fill="FBE3E7"/>
        </w:rPr>
        <w:t>[CLASS]</w:t>
      </w:r>
      <w:r>
        <w:t xml:space="preserve"> ☐ hotel, </w:t>
      </w:r>
      <w:r>
        <w:rPr>
          <w:color w:val="5A1020"/>
          <w:shd w:val="clear" w:color="auto" w:fill="FBE3E7"/>
        </w:rPr>
        <w:t>[STAR RATING OR NAMED HOTEL]</w:t>
      </w:r>
      <w:r>
        <w:t xml:space="preserve">, </w:t>
      </w:r>
      <w:r>
        <w:rPr>
          <w:color w:val="5A1020"/>
          <w:shd w:val="clear" w:color="auto" w:fill="FBE3E7"/>
        </w:rPr>
        <w:t>[NUMBER]</w:t>
      </w:r>
      <w:r>
        <w:t xml:space="preserve"> rooms for </w:t>
      </w:r>
      <w:r>
        <w:rPr>
          <w:color w:val="5A1020"/>
          <w:shd w:val="clear" w:color="auto" w:fill="FBE3E7"/>
        </w:rPr>
        <w:t>[NUMBER]</w:t>
      </w:r>
      <w:r>
        <w:t xml:space="preserve"> nights ☐ airport and venue transfers by private car ☐ meals, or a daily allowance of </w:t>
      </w:r>
      <w:r>
        <w:rPr>
          <w:color w:val="5A1020"/>
          <w:shd w:val="clear" w:color="auto" w:fill="FBE3E7"/>
        </w:rPr>
        <w:t>[AMOUNT]</w:t>
      </w:r>
      <w:r>
        <w:t>.</w:t>
      </w:r>
    </w:p>
    <w:p>
      <w:pPr>
        <w:tabs>
          <w:tab w:pos="624" w:val="left"/>
        </w:tabs>
        <w:spacing w:before="0" w:after="120" w:line="312" w:lineRule="auto"/>
        <w:ind w:left="624" w:hanging="624"/>
      </w:pPr>
      <w:r>
        <w:rPr>
          <w:rFonts w:ascii="Arial" w:hAnsi="Arial" w:cs="Arial" w:eastAsia="Arial"/>
          <w:color w:val="5A6270"/>
          <w:sz w:val="16"/>
        </w:rPr>
        <w:t>5.2</w:t>
        <w:tab/>
      </w:r>
      <w:r>
        <w:t xml:space="preserve">Tickets and bookings are shared with the Artist at least </w:t>
      </w:r>
      <w:r>
        <w:rPr>
          <w:color w:val="5A1020"/>
          <w:shd w:val="clear" w:color="auto" w:fill="FBE3E7"/>
        </w:rPr>
        <w:t>[7]</w:t>
      </w:r>
      <w:r>
        <w:t xml:space="preserve"> days before the Event. Within the city, the Client provides ☐ a car for pick-up and drop ☐ reimbursement of cab fares against receipts.</w:t>
      </w:r>
    </w:p>
    <w:p>
      <w:pPr>
        <w:pStyle w:val="Heading2"/>
        <w:keepNext/>
        <w:tabs>
          <w:tab w:pos="624" w:val="left"/>
        </w:tabs>
        <w:spacing w:before="280" w:after="80" w:line="312" w:lineRule="auto"/>
        <w:ind w:left="624" w:hanging="624"/>
      </w:pPr>
      <w:r>
        <w:rPr>
          <w:rFonts w:ascii="Arial" w:hAnsi="Arial" w:cs="Arial" w:eastAsia="Arial"/>
          <w:b/>
          <w:color w:val="C80028"/>
          <w:sz w:val="26"/>
        </w:rPr>
        <w:t>6</w:t>
        <w:tab/>
      </w:r>
      <w:r>
        <w:rPr>
          <w:rFonts w:ascii="Arial" w:hAnsi="Arial" w:cs="Arial" w:eastAsia="Arial"/>
          <w:b/>
          <w:color w:val="15151C"/>
          <w:sz w:val="24"/>
        </w:rPr>
        <w:t>Stage, sound and green room</w:t>
      </w:r>
    </w:p>
    <w:p>
      <w:pPr>
        <w:tabs>
          <w:tab w:pos="624" w:val="left"/>
        </w:tabs>
        <w:spacing w:before="0" w:after="120" w:line="312" w:lineRule="auto"/>
        <w:ind w:left="624" w:hanging="624"/>
      </w:pPr>
      <w:r>
        <w:rPr>
          <w:rFonts w:ascii="Arial" w:hAnsi="Arial" w:cs="Arial" w:eastAsia="Arial"/>
          <w:color w:val="5A6270"/>
          <w:sz w:val="16"/>
        </w:rPr>
        <w:t>6.1</w:t>
        <w:tab/>
      </w:r>
      <w:r>
        <w:t>The Client will provide the items in Schedule 1 at no cost to the Artist, working and tested before the sound check.</w:t>
      </w:r>
    </w:p>
    <w:p>
      <w:pPr>
        <w:tabs>
          <w:tab w:pos="624" w:val="left"/>
        </w:tabs>
        <w:spacing w:before="0" w:after="120" w:line="312" w:lineRule="auto"/>
        <w:ind w:left="624" w:hanging="624"/>
      </w:pPr>
      <w:r>
        <w:rPr>
          <w:rFonts w:ascii="Arial" w:hAnsi="Arial" w:cs="Arial" w:eastAsia="Arial"/>
          <w:color w:val="5A6270"/>
          <w:sz w:val="16"/>
        </w:rPr>
        <w:t>6.2</w:t>
        <w:tab/>
      </w:r>
      <w:r>
        <w:t>If something in Schedule 1 is missing or does not work and the Artist performs anyway, the Fee is still due in full. If the Artist cannot perform because of it, clause 9 applies as if the Client had cancelled on the day.</w:t>
      </w:r>
    </w:p>
    <w:p>
      <w:pPr>
        <w:pStyle w:val="Heading2"/>
        <w:keepNext/>
        <w:tabs>
          <w:tab w:pos="624" w:val="left"/>
        </w:tabs>
        <w:spacing w:before="280" w:after="80" w:line="312" w:lineRule="auto"/>
        <w:ind w:left="624" w:hanging="624"/>
      </w:pPr>
      <w:r>
        <w:rPr>
          <w:rFonts w:ascii="Arial" w:hAnsi="Arial" w:cs="Arial" w:eastAsia="Arial"/>
          <w:b/>
          <w:color w:val="C80028"/>
          <w:sz w:val="26"/>
        </w:rPr>
        <w:t>7</w:t>
        <w:tab/>
      </w:r>
      <w:r>
        <w:rPr>
          <w:rFonts w:ascii="Arial" w:hAnsi="Arial" w:cs="Arial" w:eastAsia="Arial"/>
          <w:b/>
          <w:color w:val="15151C"/>
          <w:sz w:val="24"/>
        </w:rPr>
        <w:t>Content and conduct</w:t>
      </w:r>
    </w:p>
    <w:p>
      <w:pPr>
        <w:tabs>
          <w:tab w:pos="624" w:val="left"/>
        </w:tabs>
        <w:spacing w:before="0" w:after="120" w:line="312" w:lineRule="auto"/>
        <w:ind w:left="624" w:hanging="624"/>
      </w:pPr>
      <w:r>
        <w:rPr>
          <w:rFonts w:ascii="Arial" w:hAnsi="Arial" w:cs="Arial" w:eastAsia="Arial"/>
          <w:color w:val="5A6270"/>
          <w:sz w:val="16"/>
        </w:rPr>
        <w:t>7.1</w:t>
        <w:tab/>
      </w:r>
      <w:r>
        <w:t>The Artist will keep the performance ☐ clean: no sexual material, no profanity, no politics or religion ☐ suitable for an adult audience, with the limits below.</w:t>
      </w:r>
    </w:p>
    <w:p>
      <w:pPr>
        <w:tabs>
          <w:tab w:pos="624" w:val="left"/>
        </w:tabs>
        <w:spacing w:before="0" w:after="120" w:line="312" w:lineRule="auto"/>
        <w:ind w:left="624" w:hanging="624"/>
      </w:pPr>
      <w:r>
        <w:rPr>
          <w:rFonts w:ascii="Arial" w:hAnsi="Arial" w:cs="Arial" w:eastAsia="Arial"/>
          <w:color w:val="5A6270"/>
          <w:sz w:val="16"/>
        </w:rPr>
        <w:t>7.2</w:t>
        <w:tab/>
      </w:r>
      <w:r>
        <w:t xml:space="preserve">The Client will list anything off limits (names, topics, events, competitors) in writing by </w:t>
      </w:r>
      <w:r>
        <w:rPr>
          <w:color w:val="5A1020"/>
          <w:shd w:val="clear" w:color="auto" w:fill="FBE3E7"/>
        </w:rPr>
        <w:t>[DATE]</w:t>
      </w:r>
      <w:r>
        <w:t>. The Artist will respect that list and will not name any employee or guest on stage without the Client's agreement.</w:t>
      </w:r>
    </w:p>
    <w:p>
      <w:pPr>
        <w:tabs>
          <w:tab w:pos="624" w:val="left"/>
        </w:tabs>
        <w:spacing w:before="0" w:after="120" w:line="312" w:lineRule="auto"/>
        <w:ind w:left="624" w:hanging="624"/>
      </w:pPr>
      <w:r>
        <w:rPr>
          <w:rFonts w:ascii="Arial" w:hAnsi="Arial" w:cs="Arial" w:eastAsia="Arial"/>
          <w:color w:val="5A6270"/>
          <w:sz w:val="16"/>
        </w:rPr>
        <w:t>7.3</w:t>
        <w:tab/>
      </w:r>
      <w:r>
        <w:t>Material the Client supplies for the set, such as names, photos or internal jokes, is supplied at the Client's risk. The Client confirms it has the right to share it.</w:t>
      </w:r>
    </w:p>
    <w:p>
      <w:pPr>
        <w:tabs>
          <w:tab w:pos="624" w:val="left"/>
        </w:tabs>
        <w:spacing w:before="0" w:after="120" w:line="312" w:lineRule="auto"/>
        <w:ind w:left="624" w:hanging="624"/>
      </w:pPr>
      <w:r>
        <w:rPr>
          <w:rFonts w:ascii="Arial" w:hAnsi="Arial" w:cs="Arial" w:eastAsia="Arial"/>
          <w:color w:val="5A6270"/>
          <w:sz w:val="16"/>
        </w:rPr>
        <w:t>7.4</w:t>
        <w:tab/>
      </w:r>
      <w:r>
        <w:t>The Artist's own material is original to the Artist or used with permission, and the Artist will not knowingly say anything defamatory about a real person. The Artist owns the material in the performance, including lines written for the Client; the Client gets no rights in it beyond those in clause 8.</w:t>
      </w:r>
    </w:p>
    <w:p>
      <w:pPr>
        <w:tabs>
          <w:tab w:pos="624" w:val="left"/>
        </w:tabs>
        <w:spacing w:before="0" w:after="120" w:line="312" w:lineRule="auto"/>
        <w:ind w:left="624" w:hanging="624"/>
      </w:pPr>
      <w:r>
        <w:rPr>
          <w:rFonts w:ascii="Arial" w:hAnsi="Arial" w:cs="Arial" w:eastAsia="Arial"/>
          <w:color w:val="5A6270"/>
          <w:sz w:val="16"/>
        </w:rPr>
        <w:t>7.5</w:t>
        <w:tab/>
      </w:r>
      <w:r>
        <w:t>Both parties will treat each other's people with respect. Either may stop the performance if the Artist or the audience is threatened or harassed, and the Fee is still due.</w:t>
      </w:r>
    </w:p>
    <w:p>
      <w:pPr>
        <w:pStyle w:val="Heading2"/>
        <w:keepNext/>
        <w:tabs>
          <w:tab w:pos="624" w:val="left"/>
        </w:tabs>
        <w:spacing w:before="280" w:after="80" w:line="312" w:lineRule="auto"/>
        <w:ind w:left="624" w:hanging="624"/>
      </w:pPr>
      <w:r>
        <w:rPr>
          <w:rFonts w:ascii="Arial" w:hAnsi="Arial" w:cs="Arial" w:eastAsia="Arial"/>
          <w:b/>
          <w:color w:val="C80028"/>
          <w:sz w:val="26"/>
        </w:rPr>
        <w:t>8</w:t>
        <w:tab/>
      </w:r>
      <w:r>
        <w:rPr>
          <w:rFonts w:ascii="Arial" w:hAnsi="Arial" w:cs="Arial" w:eastAsia="Arial"/>
          <w:b/>
          <w:color w:val="15151C"/>
          <w:sz w:val="24"/>
        </w:rPr>
        <w:t>Recording, promotion and posting</w:t>
      </w:r>
    </w:p>
    <w:p>
      <w:pPr>
        <w:tabs>
          <w:tab w:pos="624" w:val="left"/>
        </w:tabs>
        <w:spacing w:before="0" w:after="120" w:line="312" w:lineRule="auto"/>
        <w:ind w:left="624" w:hanging="624"/>
      </w:pPr>
      <w:r>
        <w:rPr>
          <w:rFonts w:ascii="Arial" w:hAnsi="Arial" w:cs="Arial" w:eastAsia="Arial"/>
          <w:color w:val="5A6270"/>
          <w:sz w:val="16"/>
        </w:rPr>
        <w:t>8.1</w:t>
        <w:tab/>
      </w:r>
      <w:r>
        <w:t>No one may record the full performance, in sound or video, without the Artist's written consent. The Client may take photos.</w:t>
      </w:r>
    </w:p>
    <w:p>
      <w:pPr>
        <w:tabs>
          <w:tab w:pos="624" w:val="left"/>
        </w:tabs>
        <w:spacing w:before="0" w:after="120" w:line="312" w:lineRule="auto"/>
        <w:ind w:left="624" w:hanging="624"/>
      </w:pPr>
      <w:r>
        <w:rPr>
          <w:rFonts w:ascii="Arial" w:hAnsi="Arial" w:cs="Arial" w:eastAsia="Arial"/>
          <w:color w:val="5A6270"/>
          <w:sz w:val="16"/>
        </w:rPr>
        <w:t>8.2</w:t>
        <w:tab/>
      </w:r>
      <w:r>
        <w:t>The Client may use the Artist's name, stage name and a photo the Artist supplies to promote the Event ☐ to its invitees only ☐ publicly. Any other use, such as advertising the Client's products or merchandise, needs the Artist's written consent and a separate fee.</w:t>
      </w:r>
    </w:p>
    <w:p>
      <w:pPr>
        <w:tabs>
          <w:tab w:pos="1191" w:val="left"/>
        </w:tabs>
        <w:spacing w:before="0" w:after="80" w:line="312" w:lineRule="auto"/>
        <w:ind w:left="1191" w:hanging="340"/>
      </w:pPr>
      <w:r>
        <w:t>☐</w:t>
        <w:tab/>
        <w:t>The Client may record the performance for internal use only, not shared outside the Client's organisation.</w:t>
      </w:r>
    </w:p>
    <w:p>
      <w:pPr>
        <w:tabs>
          <w:tab w:pos="1191" w:val="left"/>
        </w:tabs>
        <w:spacing w:before="0" w:after="80" w:line="312" w:lineRule="auto"/>
        <w:ind w:left="1191" w:hanging="340"/>
      </w:pPr>
      <w:r>
        <w:t>☐</w:t>
        <w:tab/>
        <w:t xml:space="preserve">The Client may post clips of up to </w:t>
      </w:r>
      <w:r>
        <w:rPr>
          <w:color w:val="5A1020"/>
          <w:shd w:val="clear" w:color="auto" w:fill="FBE3E7"/>
        </w:rPr>
        <w:t>[60]</w:t>
      </w:r>
      <w:r>
        <w:t xml:space="preserve"> seconds on its own social channels, crediting the Artist as </w:t>
      </w:r>
      <w:r>
        <w:rPr>
          <w:color w:val="5A1020"/>
          <w:shd w:val="clear" w:color="auto" w:fill="FBE3E7"/>
        </w:rPr>
        <w:t>[HANDLE]</w:t>
      </w:r>
      <w:r>
        <w:t>.</w:t>
      </w:r>
    </w:p>
    <w:p>
      <w:pPr>
        <w:tabs>
          <w:tab w:pos="1191" w:val="left"/>
        </w:tabs>
        <w:spacing w:before="0" w:after="80" w:line="312" w:lineRule="auto"/>
        <w:ind w:left="1191" w:hanging="340"/>
      </w:pPr>
      <w:r>
        <w:t>☐</w:t>
        <w:tab/>
        <w:t>No recording at all.</w:t>
      </w:r>
    </w:p>
    <w:p>
      <w:pPr>
        <w:tabs>
          <w:tab w:pos="624" w:val="left"/>
        </w:tabs>
        <w:spacing w:before="0" w:after="120" w:line="312" w:lineRule="auto"/>
        <w:ind w:left="624" w:hanging="624"/>
      </w:pPr>
      <w:r>
        <w:rPr>
          <w:rFonts w:ascii="Arial" w:hAnsi="Arial" w:cs="Arial" w:eastAsia="Arial"/>
          <w:color w:val="5A6270"/>
          <w:sz w:val="16"/>
        </w:rPr>
        <w:t>8.3</w:t>
        <w:tab/>
      </w:r>
      <w:r>
        <w:t>The Artist may post clips and photos of the performance on the Artist's own channels ☐ without restriction ☐ only after the Client approves them ☐ not at all.</w:t>
      </w:r>
    </w:p>
    <w:p>
      <w:pPr>
        <w:tabs>
          <w:tab w:pos="1191" w:val="left"/>
        </w:tabs>
        <w:spacing w:before="0" w:after="80" w:line="312" w:lineRule="auto"/>
        <w:ind w:left="1191" w:hanging="340"/>
      </w:pPr>
      <w:r>
        <w:t>☐</w:t>
        <w:tab/>
        <w:t>The Artist may name the Client and show its logo in the Artist's portfolio of past clients.</w:t>
      </w:r>
    </w:p>
    <w:p>
      <w:pPr>
        <w:pStyle w:val="Heading2"/>
        <w:keepNext/>
        <w:tabs>
          <w:tab w:pos="624" w:val="left"/>
        </w:tabs>
        <w:spacing w:before="280" w:after="80" w:line="312" w:lineRule="auto"/>
        <w:ind w:left="624" w:hanging="624"/>
      </w:pPr>
      <w:r>
        <w:rPr>
          <w:rFonts w:ascii="Arial" w:hAnsi="Arial" w:cs="Arial" w:eastAsia="Arial"/>
          <w:b/>
          <w:color w:val="C80028"/>
          <w:sz w:val="26"/>
        </w:rPr>
        <w:t>9</w:t>
        <w:tab/>
      </w:r>
      <w:r>
        <w:rPr>
          <w:rFonts w:ascii="Arial" w:hAnsi="Arial" w:cs="Arial" w:eastAsia="Arial"/>
          <w:b/>
          <w:color w:val="15151C"/>
          <w:sz w:val="24"/>
        </w:rPr>
        <w:t>If the Client cancels or moves the date</w:t>
      </w:r>
    </w:p>
    <w:p>
      <w:pPr>
        <w:tabs>
          <w:tab w:pos="624" w:val="left"/>
        </w:tabs>
        <w:spacing w:before="0" w:after="120" w:line="312" w:lineRule="auto"/>
        <w:ind w:left="624" w:hanging="624"/>
      </w:pPr>
      <w:r>
        <w:rPr>
          <w:rFonts w:ascii="Arial" w:hAnsi="Arial" w:cs="Arial" w:eastAsia="Arial"/>
          <w:color w:val="5A6270"/>
          <w:sz w:val="16"/>
        </w:rPr>
        <w:t>9.1</w:t>
        <w:tab/>
      </w:r>
      <w:r>
        <w:t xml:space="preserve">The Client may cancel by written notice. The Client then pays, as a share of the Fee: </w:t>
      </w:r>
      <w:r>
        <w:rPr>
          <w:color w:val="5A1020"/>
          <w:shd w:val="clear" w:color="auto" w:fill="FBE3E7"/>
        </w:rPr>
        <w:t>[25]</w:t>
      </w:r>
      <w:r>
        <w:t xml:space="preserve">% if notice reaches the Artist more than </w:t>
      </w:r>
      <w:r>
        <w:rPr>
          <w:color w:val="5A1020"/>
          <w:shd w:val="clear" w:color="auto" w:fill="FBE3E7"/>
        </w:rPr>
        <w:t>[30]</w:t>
      </w:r>
      <w:r>
        <w:t xml:space="preserve"> days before the Event; </w:t>
      </w:r>
      <w:r>
        <w:rPr>
          <w:color w:val="5A1020"/>
          <w:shd w:val="clear" w:color="auto" w:fill="FBE3E7"/>
        </w:rPr>
        <w:t>[50]</w:t>
      </w:r>
      <w:r>
        <w:t xml:space="preserve">% if </w:t>
      </w:r>
      <w:r>
        <w:rPr>
          <w:color w:val="5A1020"/>
          <w:shd w:val="clear" w:color="auto" w:fill="FBE3E7"/>
        </w:rPr>
        <w:t>[8]</w:t>
      </w:r>
      <w:r>
        <w:t xml:space="preserve"> to </w:t>
      </w:r>
      <w:r>
        <w:rPr>
          <w:color w:val="5A1020"/>
          <w:shd w:val="clear" w:color="auto" w:fill="FBE3E7"/>
        </w:rPr>
        <w:t>[30]</w:t>
      </w:r>
      <w:r>
        <w:t xml:space="preserve"> days before; </w:t>
      </w:r>
      <w:r>
        <w:rPr>
          <w:color w:val="5A1020"/>
          <w:shd w:val="clear" w:color="auto" w:fill="FBE3E7"/>
        </w:rPr>
        <w:t>[100]</w:t>
      </w:r>
      <w:r>
        <w:t xml:space="preserve">% if </w:t>
      </w:r>
      <w:r>
        <w:rPr>
          <w:color w:val="5A1020"/>
          <w:shd w:val="clear" w:color="auto" w:fill="FBE3E7"/>
        </w:rPr>
        <w:t>[7]</w:t>
      </w:r>
      <w:r>
        <w:t xml:space="preserve"> days or fewer before. The advance counts towards these amounts, and anything paid above them is refunded within </w:t>
      </w:r>
      <w:r>
        <w:rPr>
          <w:color w:val="5A1020"/>
          <w:shd w:val="clear" w:color="auto" w:fill="FBE3E7"/>
        </w:rPr>
        <w:t>[14]</w:t>
      </w:r>
      <w:r>
        <w:t xml:space="preserve"> days.</w:t>
      </w:r>
    </w:p>
    <w:p>
      <w:pPr>
        <w:tabs>
          <w:tab w:pos="624" w:val="left"/>
        </w:tabs>
        <w:spacing w:before="0" w:after="120" w:line="312" w:lineRule="auto"/>
        <w:ind w:left="624" w:hanging="624"/>
      </w:pPr>
      <w:r>
        <w:rPr>
          <w:rFonts w:ascii="Arial" w:hAnsi="Arial" w:cs="Arial" w:eastAsia="Arial"/>
          <w:color w:val="5A6270"/>
          <w:sz w:val="16"/>
        </w:rPr>
        <w:t>9.2</w:t>
        <w:tab/>
      </w:r>
      <w:r>
        <w:t xml:space="preserve">The Client may move the date once, without charge, by notice at least </w:t>
      </w:r>
      <w:r>
        <w:rPr>
          <w:color w:val="5A1020"/>
          <w:shd w:val="clear" w:color="auto" w:fill="FBE3E7"/>
        </w:rPr>
        <w:t>[14]</w:t>
      </w:r>
      <w:r>
        <w:t xml:space="preserve"> days before the Event, to a date within </w:t>
      </w:r>
      <w:r>
        <w:rPr>
          <w:color w:val="5A1020"/>
          <w:shd w:val="clear" w:color="auto" w:fill="FBE3E7"/>
        </w:rPr>
        <w:t>[6]</w:t>
      </w:r>
      <w:r>
        <w:t xml:space="preserve"> months that the Artist is free for. If no such date is agreed, it counts as a cancellation on the day the notice was given.</w:t>
      </w:r>
    </w:p>
    <w:p>
      <w:pPr>
        <w:tabs>
          <w:tab w:pos="624" w:val="left"/>
        </w:tabs>
        <w:spacing w:before="0" w:after="120" w:line="312" w:lineRule="auto"/>
        <w:ind w:left="624" w:hanging="624"/>
      </w:pPr>
      <w:r>
        <w:rPr>
          <w:rFonts w:ascii="Arial" w:hAnsi="Arial" w:cs="Arial" w:eastAsia="Arial"/>
          <w:color w:val="5A6270"/>
          <w:sz w:val="16"/>
        </w:rPr>
        <w:t>9.3</w:t>
        <w:tab/>
      </w:r>
      <w:r>
        <w:t>Any travel or stay already booked and not refundable is paid by the Client in every case.</w:t>
      </w:r>
    </w:p>
    <w:p>
      <w:pPr>
        <w:pStyle w:val="Heading2"/>
        <w:keepNext/>
        <w:tabs>
          <w:tab w:pos="624" w:val="left"/>
        </w:tabs>
        <w:spacing w:before="280" w:after="80" w:line="312" w:lineRule="auto"/>
        <w:ind w:left="624" w:hanging="624"/>
      </w:pPr>
      <w:r>
        <w:rPr>
          <w:rFonts w:ascii="Arial" w:hAnsi="Arial" w:cs="Arial" w:eastAsia="Arial"/>
          <w:b/>
          <w:color w:val="C80028"/>
          <w:sz w:val="26"/>
        </w:rPr>
        <w:t>10</w:t>
        <w:tab/>
      </w:r>
      <w:r>
        <w:rPr>
          <w:rFonts w:ascii="Arial" w:hAnsi="Arial" w:cs="Arial" w:eastAsia="Arial"/>
          <w:b/>
          <w:color w:val="15151C"/>
          <w:sz w:val="24"/>
        </w:rPr>
        <w:t>If the Artist cannot perform</w:t>
      </w:r>
    </w:p>
    <w:p>
      <w:pPr>
        <w:tabs>
          <w:tab w:pos="624" w:val="left"/>
        </w:tabs>
        <w:spacing w:before="0" w:after="120" w:line="312" w:lineRule="auto"/>
        <w:ind w:left="624" w:hanging="624"/>
      </w:pPr>
      <w:r>
        <w:rPr>
          <w:rFonts w:ascii="Arial" w:hAnsi="Arial" w:cs="Arial" w:eastAsia="Arial"/>
          <w:color w:val="5A6270"/>
          <w:sz w:val="16"/>
        </w:rPr>
        <w:t>10.1</w:t>
        <w:tab/>
      </w:r>
      <w:r>
        <w:t xml:space="preserve">If the Artist cancels, or cannot perform through illness or an emergency, the Client receives every payment back within </w:t>
      </w:r>
      <w:r>
        <w:rPr>
          <w:color w:val="5A1020"/>
          <w:shd w:val="clear" w:color="auto" w:fill="FBE3E7"/>
        </w:rPr>
        <w:t>[7]</w:t>
      </w:r>
      <w:r>
        <w:t xml:space="preserve"> days, and the Artist (or Agency) pays any non-refundable travel the Client booked.</w:t>
      </w:r>
    </w:p>
    <w:p>
      <w:pPr>
        <w:tabs>
          <w:tab w:pos="1191" w:val="left"/>
        </w:tabs>
        <w:spacing w:before="0" w:after="80" w:line="312" w:lineRule="auto"/>
        <w:ind w:left="1191" w:hanging="340"/>
      </w:pPr>
      <w:r>
        <w:t>☐</w:t>
        <w:tab/>
        <w:t>The Agency will offer a replacement act of similar standing and fee for the Client to accept or refuse. The Client is not obliged to accept.</w:t>
      </w:r>
    </w:p>
    <w:p>
      <w:pPr>
        <w:tabs>
          <w:tab w:pos="624" w:val="left"/>
        </w:tabs>
        <w:spacing w:before="0" w:after="120" w:line="312" w:lineRule="auto"/>
        <w:ind w:left="624" w:hanging="624"/>
      </w:pPr>
      <w:r>
        <w:rPr>
          <w:rFonts w:ascii="Arial" w:hAnsi="Arial" w:cs="Arial" w:eastAsia="Arial"/>
          <w:color w:val="5A6270"/>
          <w:sz w:val="16"/>
        </w:rPr>
        <w:t>10.2</w:t>
        <w:tab/>
      </w:r>
      <w:r>
        <w:t>The Artist will give notice as soon as possible, and for illness will provide a doctor's note on request.</w:t>
      </w:r>
    </w:p>
    <w:p>
      <w:pPr>
        <w:pStyle w:val="Heading2"/>
        <w:keepNext/>
        <w:tabs>
          <w:tab w:pos="624" w:val="left"/>
        </w:tabs>
        <w:spacing w:before="280" w:after="80" w:line="312" w:lineRule="auto"/>
        <w:ind w:left="624" w:hanging="624"/>
      </w:pPr>
      <w:r>
        <w:rPr>
          <w:rFonts w:ascii="Arial" w:hAnsi="Arial" w:cs="Arial" w:eastAsia="Arial"/>
          <w:b/>
          <w:color w:val="C80028"/>
          <w:sz w:val="26"/>
        </w:rPr>
        <w:t>11</w:t>
        <w:tab/>
      </w:r>
      <w:r>
        <w:rPr>
          <w:rFonts w:ascii="Arial" w:hAnsi="Arial" w:cs="Arial" w:eastAsia="Arial"/>
          <w:b/>
          <w:color w:val="15151C"/>
          <w:sz w:val="24"/>
        </w:rPr>
        <w:t>Things neither side controls</w:t>
      </w:r>
    </w:p>
    <w:p>
      <w:pPr>
        <w:tabs>
          <w:tab w:pos="624" w:val="left"/>
        </w:tabs>
        <w:spacing w:before="0" w:after="120" w:line="312" w:lineRule="auto"/>
        <w:ind w:left="624" w:hanging="624"/>
      </w:pPr>
      <w:r>
        <w:rPr>
          <w:rFonts w:ascii="Arial" w:hAnsi="Arial" w:cs="Arial" w:eastAsia="Arial"/>
          <w:color w:val="5A6270"/>
          <w:sz w:val="16"/>
        </w:rPr>
        <w:t>11.1</w:t>
        <w:tab/>
      </w:r>
      <w:r>
        <w:t>Neither party is liable if the Event cannot go ahead because of an event outside its control, such as a government order, natural disaster, epidemic restrictions, state mourning or the venue being closed by an authority.</w:t>
      </w:r>
    </w:p>
    <w:p>
      <w:pPr>
        <w:tabs>
          <w:tab w:pos="624" w:val="left"/>
        </w:tabs>
        <w:spacing w:before="0" w:after="120" w:line="312" w:lineRule="auto"/>
        <w:ind w:left="624" w:hanging="624"/>
      </w:pPr>
      <w:r>
        <w:rPr>
          <w:rFonts w:ascii="Arial" w:hAnsi="Arial" w:cs="Arial" w:eastAsia="Arial"/>
          <w:color w:val="5A6270"/>
          <w:sz w:val="16"/>
        </w:rPr>
        <w:t>11.2</w:t>
        <w:tab/>
      </w:r>
      <w:r>
        <w:t xml:space="preserve">In that case the parties will first try to agree a new date within </w:t>
      </w:r>
      <w:r>
        <w:rPr>
          <w:color w:val="5A1020"/>
          <w:shd w:val="clear" w:color="auto" w:fill="FBE3E7"/>
        </w:rPr>
        <w:t>[6]</w:t>
      </w:r>
      <w:r>
        <w:t xml:space="preserve"> months. If they cannot, the Artist (or Agency) refunds the payments received, less non-refundable costs already spent on the Event, within </w:t>
      </w:r>
      <w:r>
        <w:rPr>
          <w:color w:val="5A1020"/>
          <w:shd w:val="clear" w:color="auto" w:fill="FBE3E7"/>
        </w:rPr>
        <w:t>[14]</w:t>
      </w:r>
      <w:r>
        <w:t xml:space="preserve"> days.</w:t>
      </w:r>
    </w:p>
    <w:p>
      <w:pPr>
        <w:pStyle w:val="Heading2"/>
        <w:keepNext/>
        <w:tabs>
          <w:tab w:pos="624" w:val="left"/>
        </w:tabs>
        <w:spacing w:before="280" w:after="80" w:line="312" w:lineRule="auto"/>
        <w:ind w:left="624" w:hanging="624"/>
      </w:pPr>
      <w:r>
        <w:rPr>
          <w:rFonts w:ascii="Arial" w:hAnsi="Arial" w:cs="Arial" w:eastAsia="Arial"/>
          <w:b/>
          <w:color w:val="C80028"/>
          <w:sz w:val="26"/>
        </w:rPr>
        <w:t>12</w:t>
        <w:tab/>
      </w:r>
      <w:r>
        <w:rPr>
          <w:rFonts w:ascii="Arial" w:hAnsi="Arial" w:cs="Arial" w:eastAsia="Arial"/>
          <w:b/>
          <w:color w:val="15151C"/>
          <w:sz w:val="24"/>
        </w:rPr>
        <w:t>Safety and responsibility</w:t>
      </w:r>
    </w:p>
    <w:p>
      <w:pPr>
        <w:tabs>
          <w:tab w:pos="624" w:val="left"/>
        </w:tabs>
        <w:spacing w:before="0" w:after="120" w:line="312" w:lineRule="auto"/>
        <w:ind w:left="624" w:hanging="624"/>
      </w:pPr>
      <w:r>
        <w:rPr>
          <w:rFonts w:ascii="Arial" w:hAnsi="Arial" w:cs="Arial" w:eastAsia="Arial"/>
          <w:color w:val="5A6270"/>
          <w:sz w:val="16"/>
        </w:rPr>
        <w:t>12.1</w:t>
        <w:tab/>
      </w:r>
      <w:r>
        <w:t>The Client is responsible for the venue, its permissions and licences, crowd management and the safety of the audience.</w:t>
      </w:r>
    </w:p>
    <w:p>
      <w:pPr>
        <w:tabs>
          <w:tab w:pos="624" w:val="left"/>
        </w:tabs>
        <w:spacing w:before="0" w:after="120" w:line="312" w:lineRule="auto"/>
        <w:ind w:left="624" w:hanging="624"/>
      </w:pPr>
      <w:r>
        <w:rPr>
          <w:rFonts w:ascii="Arial" w:hAnsi="Arial" w:cs="Arial" w:eastAsia="Arial"/>
          <w:color w:val="5A6270"/>
          <w:sz w:val="16"/>
        </w:rPr>
        <w:t>12.2</w:t>
        <w:tab/>
      </w:r>
      <w:r>
        <w:t>Each party is responsible for its own people and equipment, and for any loss or damage they cause through negligence.</w:t>
      </w:r>
    </w:p>
    <w:p>
      <w:pPr>
        <w:pStyle w:val="Heading2"/>
        <w:keepNext/>
        <w:tabs>
          <w:tab w:pos="624" w:val="left"/>
        </w:tabs>
        <w:spacing w:before="280" w:after="80" w:line="312" w:lineRule="auto"/>
        <w:ind w:left="624" w:hanging="624"/>
      </w:pPr>
      <w:r>
        <w:rPr>
          <w:rFonts w:ascii="Arial" w:hAnsi="Arial" w:cs="Arial" w:eastAsia="Arial"/>
          <w:b/>
          <w:color w:val="C80028"/>
          <w:sz w:val="26"/>
        </w:rPr>
        <w:t>13</w:t>
        <w:tab/>
      </w:r>
      <w:r>
        <w:rPr>
          <w:rFonts w:ascii="Arial" w:hAnsi="Arial" w:cs="Arial" w:eastAsia="Arial"/>
          <w:b/>
          <w:color w:val="15151C"/>
          <w:sz w:val="24"/>
        </w:rPr>
        <w:t>Disputes and the law</w:t>
      </w:r>
    </w:p>
    <w:p>
      <w:pPr>
        <w:tabs>
          <w:tab w:pos="624" w:val="left"/>
        </w:tabs>
        <w:spacing w:before="0" w:after="120" w:line="312" w:lineRule="auto"/>
        <w:ind w:left="624" w:hanging="624"/>
      </w:pPr>
      <w:r>
        <w:rPr>
          <w:rFonts w:ascii="Arial" w:hAnsi="Arial" w:cs="Arial" w:eastAsia="Arial"/>
          <w:color w:val="5A6270"/>
          <w:sz w:val="16"/>
        </w:rPr>
        <w:t>13.1</w:t>
        <w:tab/>
      </w:r>
      <w:r>
        <w:t xml:space="preserve">This agreement is governed by the laws of India. The courts at </w:t>
      </w:r>
      <w:r>
        <w:rPr>
          <w:color w:val="5A1020"/>
          <w:shd w:val="clear" w:color="auto" w:fill="FBE3E7"/>
        </w:rPr>
        <w:t>[CITY]</w:t>
      </w:r>
      <w:r>
        <w:t xml:space="preserve"> have jurisdiction.</w:t>
      </w:r>
    </w:p>
    <w:p>
      <w:pPr>
        <w:tabs>
          <w:tab w:pos="624" w:val="left"/>
        </w:tabs>
        <w:spacing w:before="0" w:after="120" w:line="312" w:lineRule="auto"/>
        <w:ind w:left="624" w:hanging="624"/>
      </w:pPr>
      <w:r>
        <w:rPr>
          <w:rFonts w:ascii="Arial" w:hAnsi="Arial" w:cs="Arial" w:eastAsia="Arial"/>
          <w:color w:val="5A6270"/>
          <w:sz w:val="16"/>
        </w:rPr>
        <w:t>13.2</w:t>
        <w:tab/>
      </w:r>
      <w:r>
        <w:t xml:space="preserve">If a dispute arises, the parties will first try to settle it by talking for </w:t>
      </w:r>
      <w:r>
        <w:rPr>
          <w:color w:val="5A1020"/>
          <w:shd w:val="clear" w:color="auto" w:fill="FBE3E7"/>
        </w:rPr>
        <w:t>[15]</w:t>
      </w:r>
      <w:r>
        <w:t xml:space="preserve"> days. ☐ If that fails, it goes to arbitration by a sole arbitrator in </w:t>
      </w:r>
      <w:r>
        <w:rPr>
          <w:color w:val="5A1020"/>
          <w:shd w:val="clear" w:color="auto" w:fill="FBE3E7"/>
        </w:rPr>
        <w:t>[CITY]</w:t>
      </w:r>
      <w:r>
        <w:t xml:space="preserve"> under the Arbitration and Conciliation Act 1996.</w:t>
      </w:r>
    </w:p>
    <w:p>
      <w:pPr>
        <w:pStyle w:val="Heading2"/>
        <w:keepNext/>
        <w:tabs>
          <w:tab w:pos="624" w:val="left"/>
        </w:tabs>
        <w:spacing w:before="280" w:after="80" w:line="312" w:lineRule="auto"/>
        <w:ind w:left="624" w:hanging="624"/>
      </w:pPr>
      <w:r>
        <w:rPr>
          <w:rFonts w:ascii="Arial" w:hAnsi="Arial" w:cs="Arial" w:eastAsia="Arial"/>
          <w:b/>
          <w:color w:val="C80028"/>
          <w:sz w:val="26"/>
        </w:rPr>
        <w:t>14</w:t>
        <w:tab/>
      </w:r>
      <w:r>
        <w:rPr>
          <w:rFonts w:ascii="Arial" w:hAnsi="Arial" w:cs="Arial" w:eastAsia="Arial"/>
          <w:b/>
          <w:color w:val="15151C"/>
          <w:sz w:val="24"/>
        </w:rPr>
        <w:t>General</w:t>
      </w:r>
    </w:p>
    <w:p>
      <w:pPr>
        <w:tabs>
          <w:tab w:pos="624" w:val="left"/>
        </w:tabs>
        <w:spacing w:before="0" w:after="120" w:line="312" w:lineRule="auto"/>
        <w:ind w:left="624" w:hanging="624"/>
      </w:pPr>
      <w:r>
        <w:rPr>
          <w:rFonts w:ascii="Arial" w:hAnsi="Arial" w:cs="Arial" w:eastAsia="Arial"/>
          <w:color w:val="5A6270"/>
          <w:sz w:val="16"/>
        </w:rPr>
        <w:t>14.1</w:t>
        <w:tab/>
      </w:r>
      <w:r>
        <w:t>This agreement and its schedule are the whole agreement about the Event. Changes count only if both parties confirm them in writing, including by email.</w:t>
      </w:r>
    </w:p>
    <w:p>
      <w:pPr>
        <w:tabs>
          <w:tab w:pos="624" w:val="left"/>
        </w:tabs>
        <w:spacing w:before="0" w:after="120" w:line="312" w:lineRule="auto"/>
        <w:ind w:left="624" w:hanging="624"/>
      </w:pPr>
      <w:r>
        <w:rPr>
          <w:rFonts w:ascii="Arial" w:hAnsi="Arial" w:cs="Arial" w:eastAsia="Arial"/>
          <w:color w:val="5A6270"/>
          <w:sz w:val="16"/>
        </w:rPr>
        <w:t>14.2</w:t>
        <w:tab/>
      </w:r>
      <w:r>
        <w:t>This agreement may be signed electronically and in counterparts. If any clause is unenforceable, the rest stands.</w:t>
      </w:r>
    </w:p>
    <w:p>
      <w:pPr>
        <w:pStyle w:val="Heading2"/>
        <w:keepNext/>
        <w:spacing w:before="400" w:after="40" w:line="312" w:lineRule="auto"/>
        <w:pBdr>
          <w:bottom w:val="single" w:sz="4" w:space="4" w:color="15151C"/>
        </w:pBdr>
      </w:pPr>
      <w:r>
        <w:t>Schedule 1: stage, sound and green room</w:t>
      </w:r>
    </w:p>
    <w:tbl>
      <w:tblPr>
        <w:tblW w:type="auto" w:w="0"/>
        <w:tblLook w:firstColumn="1" w:firstRow="1" w:lastColumn="0" w:lastRow="0" w:noHBand="0" w:noVBand="1" w:val="04A0"/>
      </w:tblPr>
      <w:tblGrid>
        <w:gridCol w:w="4706"/>
        <w:gridCol w:w="4706"/>
      </w:tblGrid>
      <w:tr>
        <w:tc>
          <w:tcPr>
            <w:tcW w:type="dxa" w:w="3118"/>
          </w:tcPr>
          <w:p>
            <w:pPr>
              <w:spacing w:before="100" w:after="100" w:line="312" w:lineRule="auto"/>
              <w:pBdr>
                <w:bottom w:val="single" w:sz="4" w:space="5" w:color="E6E4DE"/>
              </w:pBdr>
            </w:pPr>
            <w:r>
              <w:rPr>
                <w:rFonts w:ascii="Georgia" w:hAnsi="Georgia" w:cs="Georgia" w:eastAsia="Georgia"/>
                <w:color w:val="5A6270"/>
              </w:rPr>
              <w:t>Sound</w:t>
            </w:r>
          </w:p>
        </w:tc>
        <w:tc>
          <w:tcPr>
            <w:tcW w:type="dxa" w:w="6293"/>
          </w:tcPr>
          <w:p>
            <w:pPr>
              <w:spacing w:before="100" w:after="100" w:line="312" w:lineRule="auto"/>
              <w:pBdr>
                <w:bottom w:val="single" w:sz="4" w:space="5" w:color="E6E4DE"/>
              </w:pBdr>
            </w:pPr>
            <w:r>
              <w:rPr>
                <w:color w:val="5A1020"/>
                <w:shd w:val="clear" w:color="auto" w:fill="FBE3E7"/>
              </w:rPr>
              <w:t>[NUMBER]</w:t>
            </w:r>
            <w:r>
              <w:t xml:space="preserve"> handheld wireless mics with fresh batteries, one spare; speakers that reach the back row; a sound person present throughout</w:t>
            </w:r>
          </w:p>
        </w:tc>
      </w:tr>
      <w:tr>
        <w:tc>
          <w:tcPr>
            <w:tcW w:type="dxa" w:w="3118"/>
          </w:tcPr>
          <w:p>
            <w:pPr>
              <w:spacing w:before="100" w:after="100" w:line="312" w:lineRule="auto"/>
              <w:pBdr>
                <w:bottom w:val="single" w:sz="4" w:space="5" w:color="E6E4DE"/>
              </w:pBdr>
            </w:pPr>
            <w:r>
              <w:rPr>
                <w:rFonts w:ascii="Georgia" w:hAnsi="Georgia" w:cs="Georgia" w:eastAsia="Georgia"/>
                <w:color w:val="5A6270"/>
              </w:rPr>
              <w:t>Light</w:t>
            </w:r>
          </w:p>
        </w:tc>
        <w:tc>
          <w:tcPr>
            <w:tcW w:type="dxa" w:w="6293"/>
          </w:tcPr>
          <w:p>
            <w:pPr>
              <w:spacing w:before="100" w:after="100" w:line="312" w:lineRule="auto"/>
              <w:pBdr>
                <w:bottom w:val="single" w:sz="4" w:space="5" w:color="E6E4DE"/>
              </w:pBdr>
            </w:pPr>
            <w:r>
              <w:t>a light on the performer's face; house lights dimmed during the set</w:t>
            </w:r>
          </w:p>
        </w:tc>
      </w:tr>
      <w:tr>
        <w:tc>
          <w:tcPr>
            <w:tcW w:type="dxa" w:w="3118"/>
          </w:tcPr>
          <w:p>
            <w:pPr>
              <w:spacing w:before="100" w:after="100" w:line="312" w:lineRule="auto"/>
              <w:pBdr>
                <w:bottom w:val="single" w:sz="4" w:space="5" w:color="E6E4DE"/>
              </w:pBdr>
            </w:pPr>
            <w:r>
              <w:rPr>
                <w:rFonts w:ascii="Georgia" w:hAnsi="Georgia" w:cs="Georgia" w:eastAsia="Georgia"/>
                <w:color w:val="5A6270"/>
              </w:rPr>
              <w:t>Stage</w:t>
            </w:r>
          </w:p>
        </w:tc>
        <w:tc>
          <w:tcPr>
            <w:tcW w:type="dxa" w:w="6293"/>
          </w:tcPr>
          <w:p>
            <w:pPr>
              <w:spacing w:before="100" w:after="100" w:line="312" w:lineRule="auto"/>
              <w:pBdr>
                <w:bottom w:val="single" w:sz="4" w:space="5" w:color="E6E4DE"/>
              </w:pBdr>
            </w:pPr>
            <w:r>
              <w:t>a raised stage or clear performance area; audience seated facing it; no food service during the set</w:t>
            </w:r>
          </w:p>
        </w:tc>
      </w:tr>
      <w:tr>
        <w:tc>
          <w:tcPr>
            <w:tcW w:type="dxa" w:w="3118"/>
          </w:tcPr>
          <w:p>
            <w:pPr>
              <w:spacing w:before="100" w:after="100" w:line="312" w:lineRule="auto"/>
              <w:pBdr>
                <w:bottom w:val="single" w:sz="4" w:space="5" w:color="E6E4DE"/>
              </w:pBdr>
            </w:pPr>
            <w:r>
              <w:rPr>
                <w:rFonts w:ascii="Georgia" w:hAnsi="Georgia" w:cs="Georgia" w:eastAsia="Georgia"/>
                <w:color w:val="5A6270"/>
              </w:rPr>
              <w:t>Green room</w:t>
            </w:r>
          </w:p>
        </w:tc>
        <w:tc>
          <w:tcPr>
            <w:tcW w:type="dxa" w:w="6293"/>
          </w:tcPr>
          <w:p>
            <w:pPr>
              <w:spacing w:before="100" w:after="100" w:line="312" w:lineRule="auto"/>
              <w:pBdr>
                <w:bottom w:val="single" w:sz="4" w:space="5" w:color="E6E4DE"/>
              </w:pBdr>
            </w:pPr>
            <w:r>
              <w:t xml:space="preserve">a private room near the stage, water, </w:t>
            </w:r>
            <w:r>
              <w:rPr>
                <w:color w:val="5A1020"/>
                <w:shd w:val="clear" w:color="auto" w:fill="FBE3E7"/>
              </w:rPr>
              <w:t>[OTHER]</w:t>
            </w:r>
          </w:p>
        </w:tc>
      </w:tr>
      <w:tr>
        <w:tc>
          <w:tcPr>
            <w:tcW w:type="dxa" w:w="3118"/>
          </w:tcPr>
          <w:p>
            <w:pPr>
              <w:spacing w:before="100" w:after="100" w:line="312" w:lineRule="auto"/>
              <w:pBdr>
                <w:bottom w:val="single" w:sz="4" w:space="5" w:color="E6E4DE"/>
              </w:pBdr>
            </w:pPr>
            <w:r>
              <w:rPr>
                <w:rFonts w:ascii="Georgia" w:hAnsi="Georgia" w:cs="Georgia" w:eastAsia="Georgia"/>
                <w:color w:val="5A6270"/>
              </w:rPr>
              <w:t>Other</w:t>
            </w:r>
          </w:p>
        </w:tc>
        <w:tc>
          <w:tcPr>
            <w:tcW w:type="dxa" w:w="6293"/>
          </w:tcPr>
          <w:p>
            <w:pPr>
              <w:spacing w:before="100" w:after="100" w:line="312" w:lineRule="auto"/>
              <w:pBdr>
                <w:bottom w:val="single" w:sz="4" w:space="5" w:color="E6E4DE"/>
              </w:pBdr>
            </w:pPr>
            <w:r>
              <w:rPr>
                <w:color w:val="5A1020"/>
                <w:shd w:val="clear" w:color="auto" w:fill="FBE3E7"/>
              </w:rPr>
              <w:t>[ANYTHING ELSE THE ACT NEEDS]</w:t>
            </w:r>
          </w:p>
        </w:tc>
      </w:tr>
    </w:tbl>
    <w:p>
      <w:pPr>
        <w:pStyle w:val="Heading2"/>
        <w:keepNext/>
        <w:spacing w:before="480" w:after="200" w:line="312" w:lineRule="auto"/>
        <w:pBdr>
          <w:bottom w:val="single" w:sz="4" w:space="4" w:color="15151C"/>
        </w:pBdr>
      </w:pPr>
      <w:r>
        <w:t>Signatures</w:t>
      </w:r>
    </w:p>
    <w:p>
      <w:pPr>
        <w:keepNext/>
        <w:spacing w:before="400" w:after="40" w:line="312" w:lineRule="auto"/>
      </w:pPr>
      <w:r>
        <w:rPr>
          <w:rFonts w:ascii="Arial" w:hAnsi="Arial" w:cs="Arial" w:eastAsia="Arial"/>
          <w:b/>
          <w:color w:val="15151C"/>
          <w:sz w:val="21"/>
        </w:rPr>
        <w:t>Client</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15151C"/>
              </w:pBdr>
            </w:pPr>
          </w:p>
        </w:tc>
        <w:tc>
          <w:tcPr>
            <w:tcW w:type="dxa" w:w="3742"/>
          </w:tcPr>
          <w:p>
            <w:pPr>
              <w:keepNext/>
              <w:spacing w:before="360" w:after="0" w:line="312" w:lineRule="auto"/>
              <w:pBdr>
                <w:bottom w:val="single" w:sz="6" w:space="1" w:color="15151C"/>
              </w:pBdr>
            </w:pPr>
          </w:p>
        </w:tc>
        <w:tc>
          <w:tcPr>
            <w:tcW w:type="dxa" w:w="1928"/>
          </w:tcPr>
          <w:p>
            <w:pPr>
              <w:keepNext/>
              <w:spacing w:before="360" w:after="0" w:line="312" w:lineRule="auto"/>
              <w:pBdr>
                <w:bottom w:val="single" w:sz="6" w:space="1" w:color="15151C"/>
              </w:pBdr>
            </w:pPr>
          </w:p>
        </w:tc>
      </w:tr>
      <w:tr>
        <w:tc>
          <w:tcPr>
            <w:tcW w:type="dxa" w:w="3742"/>
          </w:tcPr>
          <w:p>
            <w:pPr>
              <w:spacing w:before="40" w:after="0" w:line="312" w:lineRule="auto"/>
            </w:pPr>
            <w:r>
              <w:rPr>
                <w:rFonts w:ascii="Arial" w:hAnsi="Arial" w:cs="Arial" w:eastAsia="Arial"/>
                <w:color w:val="5A6270"/>
                <w:sz w:val="13"/>
              </w:rPr>
              <w:t>SIGNATURE</w:t>
            </w:r>
          </w:p>
        </w:tc>
        <w:tc>
          <w:tcPr>
            <w:tcW w:type="dxa" w:w="3742"/>
          </w:tcPr>
          <w:p>
            <w:pPr>
              <w:spacing w:before="40" w:after="0" w:line="312" w:lineRule="auto"/>
            </w:pPr>
            <w:r>
              <w:rPr>
                <w:rFonts w:ascii="Arial" w:hAnsi="Arial" w:cs="Arial" w:eastAsia="Arial"/>
                <w:color w:val="5A6270"/>
                <w:sz w:val="13"/>
              </w:rPr>
              <w:t>FULL NAME</w:t>
            </w:r>
          </w:p>
        </w:tc>
        <w:tc>
          <w:tcPr>
            <w:tcW w:type="dxa" w:w="1928"/>
          </w:tcPr>
          <w:p>
            <w:pPr>
              <w:spacing w:before="40" w:after="0" w:line="312" w:lineRule="auto"/>
            </w:pPr>
            <w:r>
              <w:rPr>
                <w:rFonts w:ascii="Arial" w:hAnsi="Arial" w:cs="Arial" w:eastAsia="Arial"/>
                <w:color w:val="5A6270"/>
                <w:sz w:val="13"/>
              </w:rPr>
              <w:t>DATE</w:t>
            </w:r>
          </w:p>
        </w:tc>
      </w:tr>
    </w:tbl>
    <w:p>
      <w:pPr>
        <w:keepNext/>
        <w:spacing w:before="400" w:after="40" w:line="312" w:lineRule="auto"/>
      </w:pPr>
      <w:r>
        <w:rPr>
          <w:rFonts w:ascii="Arial" w:hAnsi="Arial" w:cs="Arial" w:eastAsia="Arial"/>
          <w:b/>
          <w:color w:val="15151C"/>
          <w:sz w:val="21"/>
        </w:rPr>
        <w:t>Artist</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15151C"/>
              </w:pBdr>
            </w:pPr>
          </w:p>
        </w:tc>
        <w:tc>
          <w:tcPr>
            <w:tcW w:type="dxa" w:w="3742"/>
          </w:tcPr>
          <w:p>
            <w:pPr>
              <w:keepNext/>
              <w:spacing w:before="360" w:after="0" w:line="312" w:lineRule="auto"/>
              <w:pBdr>
                <w:bottom w:val="single" w:sz="6" w:space="1" w:color="15151C"/>
              </w:pBdr>
            </w:pPr>
          </w:p>
        </w:tc>
        <w:tc>
          <w:tcPr>
            <w:tcW w:type="dxa" w:w="1928"/>
          </w:tcPr>
          <w:p>
            <w:pPr>
              <w:keepNext/>
              <w:spacing w:before="360" w:after="0" w:line="312" w:lineRule="auto"/>
              <w:pBdr>
                <w:bottom w:val="single" w:sz="6" w:space="1" w:color="15151C"/>
              </w:pBdr>
            </w:pPr>
          </w:p>
        </w:tc>
      </w:tr>
      <w:tr>
        <w:tc>
          <w:tcPr>
            <w:tcW w:type="dxa" w:w="3742"/>
          </w:tcPr>
          <w:p>
            <w:pPr>
              <w:spacing w:before="40" w:after="0" w:line="312" w:lineRule="auto"/>
            </w:pPr>
            <w:r>
              <w:rPr>
                <w:rFonts w:ascii="Arial" w:hAnsi="Arial" w:cs="Arial" w:eastAsia="Arial"/>
                <w:color w:val="5A6270"/>
                <w:sz w:val="13"/>
              </w:rPr>
              <w:t>SIGNATURE</w:t>
            </w:r>
          </w:p>
        </w:tc>
        <w:tc>
          <w:tcPr>
            <w:tcW w:type="dxa" w:w="3742"/>
          </w:tcPr>
          <w:p>
            <w:pPr>
              <w:spacing w:before="40" w:after="0" w:line="312" w:lineRule="auto"/>
            </w:pPr>
            <w:r>
              <w:rPr>
                <w:rFonts w:ascii="Arial" w:hAnsi="Arial" w:cs="Arial" w:eastAsia="Arial"/>
                <w:color w:val="5A6270"/>
                <w:sz w:val="13"/>
              </w:rPr>
              <w:t>FULL NAME</w:t>
            </w:r>
          </w:p>
        </w:tc>
        <w:tc>
          <w:tcPr>
            <w:tcW w:type="dxa" w:w="1928"/>
          </w:tcPr>
          <w:p>
            <w:pPr>
              <w:spacing w:before="40" w:after="0" w:line="312" w:lineRule="auto"/>
            </w:pPr>
            <w:r>
              <w:rPr>
                <w:rFonts w:ascii="Arial" w:hAnsi="Arial" w:cs="Arial" w:eastAsia="Arial"/>
                <w:color w:val="5A6270"/>
                <w:sz w:val="13"/>
              </w:rPr>
              <w:t>DATE</w:t>
            </w:r>
          </w:p>
        </w:tc>
      </w:tr>
    </w:tbl>
    <w:p>
      <w:pPr>
        <w:keepNext/>
        <w:spacing w:before="400" w:after="40" w:line="312" w:lineRule="auto"/>
      </w:pPr>
      <w:r>
        <w:rPr>
          <w:rFonts w:ascii="Arial" w:hAnsi="Arial" w:cs="Arial" w:eastAsia="Arial"/>
          <w:b/>
          <w:color w:val="15151C"/>
          <w:sz w:val="21"/>
        </w:rPr>
        <w:t>Agency (if signing for the Artist)</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15151C"/>
              </w:pBdr>
            </w:pPr>
          </w:p>
        </w:tc>
        <w:tc>
          <w:tcPr>
            <w:tcW w:type="dxa" w:w="3742"/>
          </w:tcPr>
          <w:p>
            <w:pPr>
              <w:keepNext/>
              <w:spacing w:before="360" w:after="0" w:line="312" w:lineRule="auto"/>
              <w:pBdr>
                <w:bottom w:val="single" w:sz="6" w:space="1" w:color="15151C"/>
              </w:pBdr>
            </w:pPr>
          </w:p>
        </w:tc>
        <w:tc>
          <w:tcPr>
            <w:tcW w:type="dxa" w:w="1928"/>
          </w:tcPr>
          <w:p>
            <w:pPr>
              <w:keepNext/>
              <w:spacing w:before="360" w:after="0" w:line="312" w:lineRule="auto"/>
              <w:pBdr>
                <w:bottom w:val="single" w:sz="6" w:space="1" w:color="15151C"/>
              </w:pBdr>
            </w:pPr>
          </w:p>
        </w:tc>
      </w:tr>
      <w:tr>
        <w:tc>
          <w:tcPr>
            <w:tcW w:type="dxa" w:w="3742"/>
          </w:tcPr>
          <w:p>
            <w:pPr>
              <w:spacing w:before="40" w:after="0" w:line="312" w:lineRule="auto"/>
            </w:pPr>
            <w:r>
              <w:rPr>
                <w:rFonts w:ascii="Arial" w:hAnsi="Arial" w:cs="Arial" w:eastAsia="Arial"/>
                <w:color w:val="5A6270"/>
                <w:sz w:val="13"/>
              </w:rPr>
              <w:t>SIGNATURE</w:t>
            </w:r>
          </w:p>
        </w:tc>
        <w:tc>
          <w:tcPr>
            <w:tcW w:type="dxa" w:w="3742"/>
          </w:tcPr>
          <w:p>
            <w:pPr>
              <w:spacing w:before="40" w:after="0" w:line="312" w:lineRule="auto"/>
            </w:pPr>
            <w:r>
              <w:rPr>
                <w:rFonts w:ascii="Arial" w:hAnsi="Arial" w:cs="Arial" w:eastAsia="Arial"/>
                <w:color w:val="5A6270"/>
                <w:sz w:val="13"/>
              </w:rPr>
              <w:t>FULL NAME</w:t>
            </w:r>
          </w:p>
        </w:tc>
        <w:tc>
          <w:tcPr>
            <w:tcW w:type="dxa" w:w="1928"/>
          </w:tcPr>
          <w:p>
            <w:pPr>
              <w:spacing w:before="40" w:after="0" w:line="312" w:lineRule="auto"/>
            </w:pPr>
            <w:r>
              <w:rPr>
                <w:rFonts w:ascii="Arial" w:hAnsi="Arial" w:cs="Arial" w:eastAsia="Arial"/>
                <w:color w:val="5A6270"/>
                <w:sz w:val="13"/>
              </w:rPr>
              <w:t>DATE</w:t>
            </w:r>
          </w:p>
        </w:tc>
      </w:tr>
    </w:tbl>
    <w:p>
      <w:pPr>
        <w:keepNext/>
        <w:spacing w:before="400" w:after="40" w:line="312" w:lineRule="auto"/>
      </w:pPr>
      <w:r>
        <w:rPr>
          <w:rFonts w:ascii="Arial" w:hAnsi="Arial" w:cs="Arial" w:eastAsia="Arial"/>
          <w:b/>
          <w:color w:val="15151C"/>
          <w:sz w:val="21"/>
        </w:rPr>
        <w:t>Parent or guardian (if the Artist is under 18)</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15151C"/>
              </w:pBdr>
            </w:pPr>
          </w:p>
        </w:tc>
        <w:tc>
          <w:tcPr>
            <w:tcW w:type="dxa" w:w="3742"/>
          </w:tcPr>
          <w:p>
            <w:pPr>
              <w:keepNext/>
              <w:spacing w:before="360" w:after="0" w:line="312" w:lineRule="auto"/>
              <w:pBdr>
                <w:bottom w:val="single" w:sz="6" w:space="1" w:color="15151C"/>
              </w:pBdr>
            </w:pPr>
          </w:p>
        </w:tc>
        <w:tc>
          <w:tcPr>
            <w:tcW w:type="dxa" w:w="1928"/>
          </w:tcPr>
          <w:p>
            <w:pPr>
              <w:keepNext/>
              <w:spacing w:before="360" w:after="0" w:line="312" w:lineRule="auto"/>
              <w:pBdr>
                <w:bottom w:val="single" w:sz="6" w:space="1" w:color="15151C"/>
              </w:pBdr>
            </w:pPr>
          </w:p>
        </w:tc>
      </w:tr>
      <w:tr>
        <w:tc>
          <w:tcPr>
            <w:tcW w:type="dxa" w:w="3742"/>
          </w:tcPr>
          <w:p>
            <w:pPr>
              <w:spacing w:before="40" w:after="0" w:line="312" w:lineRule="auto"/>
            </w:pPr>
            <w:r>
              <w:rPr>
                <w:rFonts w:ascii="Arial" w:hAnsi="Arial" w:cs="Arial" w:eastAsia="Arial"/>
                <w:color w:val="5A6270"/>
                <w:sz w:val="13"/>
              </w:rPr>
              <w:t>SIGNATURE</w:t>
            </w:r>
          </w:p>
        </w:tc>
        <w:tc>
          <w:tcPr>
            <w:tcW w:type="dxa" w:w="3742"/>
          </w:tcPr>
          <w:p>
            <w:pPr>
              <w:spacing w:before="40" w:after="0" w:line="312" w:lineRule="auto"/>
            </w:pPr>
            <w:r>
              <w:rPr>
                <w:rFonts w:ascii="Arial" w:hAnsi="Arial" w:cs="Arial" w:eastAsia="Arial"/>
                <w:color w:val="5A6270"/>
                <w:sz w:val="13"/>
              </w:rPr>
              <w:t>FULL NAME</w:t>
            </w:r>
          </w:p>
        </w:tc>
        <w:tc>
          <w:tcPr>
            <w:tcW w:type="dxa" w:w="1928"/>
          </w:tcPr>
          <w:p>
            <w:pPr>
              <w:spacing w:before="40" w:after="0" w:line="312" w:lineRule="auto"/>
            </w:pPr>
            <w:r>
              <w:rPr>
                <w:rFonts w:ascii="Arial" w:hAnsi="Arial" w:cs="Arial" w:eastAsia="Arial"/>
                <w:color w:val="5A6270"/>
                <w:sz w:val="13"/>
              </w:rPr>
              <w:t>DATE</w:t>
            </w:r>
          </w:p>
        </w:tc>
      </w:tr>
    </w:tbl>
    <w:sectPr w:rsidR="00FC693F" w:rsidRPr="0006063C" w:rsidSect="00034616">
      <w:footerReference w:type="default" r:id="rId9"/>
      <w:pgSz w:w="11906" w:h="16838"/>
      <w:pgMar w:top="1134"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77" w:val="clear"/>
        <w:tab w:pos="9360" w:val="clear"/>
        <w:tab w:pos="9411" w:val="right"/>
      </w:tabs>
    </w:pPr>
    <w:r>
      <w:rPr>
        <w:rFonts w:ascii="Arial" w:hAnsi="Arial" w:cs="Arial" w:eastAsia="Arial"/>
        <w:color w:val="5A6270"/>
        <w:sz w:val="15"/>
      </w:rPr>
      <w:t>Artist Booking Agreement · Free template from c4etalent.com · For education only, not legal advice</w:t>
      <w:tab/>
    </w:r>
    <w:r>
      <w:rPr>
        <w:rFonts w:ascii="Arial" w:hAnsi="Arial" w:cs="Arial" w:eastAsia="Arial"/>
        <w:color w:val="5A6270"/>
        <w:sz w:val="15"/>
      </w:rPr>
      <w:fldChar w:fldCharType="begin"/>
      <w:instrText xml:space="preserve">PAGE</w:instrText>
      <w:fldChar w:fldCharType="end"/>
    </w:r>
    <w:r>
      <w:rPr>
        <w:rFonts w:ascii="Arial" w:hAnsi="Arial" w:cs="Arial" w:eastAsia="Arial"/>
        <w:color w:val="5A6270"/>
        <w:sz w:val="15"/>
      </w:rPr>
      <w:t xml:space="preserve"> of </w:t>
    </w:r>
    <w:r>
      <w:rPr>
        <w:rFonts w:ascii="Arial" w:hAnsi="Arial" w:cs="Arial" w:eastAsia="Arial"/>
        <w:color w:val="5A6270"/>
        <w:sz w:val="15"/>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12" w:lineRule="auto"/>
    </w:pPr>
    <w:rPr>
      <w:rFonts w:ascii="Georgia" w:hAnsi="Georgia" w:cs="Georgia" w:eastAsia="Georgia"/>
      <w:color w:val="15151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Arial" w:hAnsi="Arial" w:cs="Arial" w:eastAsia="Arial"/>
      <w:b/>
      <w:bCs/>
      <w:i w:val="0"/>
      <w:color w:val="15151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cs="Arial" w:eastAsia="Arial"/>
      <w:b/>
      <w:bCs/>
      <w:i w:val="0"/>
      <w:color w:val="15151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Arial" w:hAnsi="Arial" w:cs="Arial" w:eastAsia="Arial"/>
      <w:b/>
      <w:i w:val="0"/>
      <w:color w:val="15151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Artist Booking Agreement</dc:title>
  <dc:subject/>
  <dc:creator>C4E Talent (c4etalent.com)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